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25"/>
        <w:gridCol w:w="5329"/>
      </w:tblGrid>
      <w:tr w:rsidR="00355E42" w:rsidRPr="00307E83" w:rsidTr="00FC577A">
        <w:trPr>
          <w:trHeight w:val="6649"/>
        </w:trPr>
        <w:tc>
          <w:tcPr>
            <w:tcW w:w="5665" w:type="dxa"/>
          </w:tcPr>
          <w:bookmarkStart w:id="0" w:name="_GoBack"/>
          <w:p w:rsidR="00355E42" w:rsidRPr="00307E83" w:rsidRDefault="00AD0DEA" w:rsidP="003F4AA8">
            <w:pPr>
              <w:widowControl/>
              <w:rPr>
                <w:rFonts w:asciiTheme="majorEastAsia" w:eastAsiaTheme="majorEastAsia" w:hAnsiTheme="majorEastAsia"/>
                <w:b/>
                <w:color w:val="FF0000"/>
                <w:sz w:val="44"/>
                <w:szCs w:val="44"/>
              </w:rPr>
            </w:pPr>
            <w:r w:rsidRPr="00307E83">
              <w:rPr>
                <w:rFonts w:asciiTheme="majorEastAsia" w:eastAsiaTheme="majorEastAsia" w:hAnsiTheme="majorEastAsia"/>
              </w:rPr>
              <w:fldChar w:fldCharType="begin"/>
            </w:r>
            <w:r w:rsidRPr="00307E83">
              <w:rPr>
                <w:rFonts w:asciiTheme="majorEastAsia" w:eastAsiaTheme="majorEastAsia" w:hAnsiTheme="majorEastAsia"/>
              </w:rPr>
              <w:instrText>HYPERLINK "http://zh.wikipedia.org/wiki/%E4%B8%AD%E5%85%83%E7%AF%80" \o "中元節"</w:instrText>
            </w:r>
            <w:r w:rsidRPr="00307E83">
              <w:rPr>
                <w:rFonts w:asciiTheme="majorEastAsia" w:eastAsiaTheme="majorEastAsia" w:hAnsiTheme="majorEastAsia"/>
              </w:rPr>
              <w:fldChar w:fldCharType="separate"/>
            </w:r>
            <w:r w:rsidRPr="00307E83">
              <w:rPr>
                <w:rStyle w:val="a3"/>
                <w:rFonts w:asciiTheme="majorEastAsia" w:eastAsiaTheme="majorEastAsia" w:hAnsiTheme="majorEastAsia" w:hint="eastAsia"/>
                <w:b/>
                <w:color w:val="FF0000"/>
                <w:sz w:val="44"/>
                <w:szCs w:val="44"/>
              </w:rPr>
              <w:t>中元節</w:t>
            </w:r>
            <w:r w:rsidRPr="00307E83">
              <w:rPr>
                <w:rFonts w:asciiTheme="majorEastAsia" w:eastAsiaTheme="majorEastAsia" w:hAnsiTheme="majorEastAsia"/>
              </w:rPr>
              <w:fldChar w:fldCharType="end"/>
            </w:r>
            <w:hyperlink r:id="rId7" w:tooltip="農曆" w:history="1">
              <w:r w:rsidRPr="00307E83">
                <w:rPr>
                  <w:rStyle w:val="a3"/>
                  <w:rFonts w:asciiTheme="majorEastAsia" w:eastAsiaTheme="majorEastAsia" w:hAnsiTheme="majorEastAsia" w:hint="eastAsia"/>
                  <w:sz w:val="44"/>
                  <w:szCs w:val="44"/>
                </w:rPr>
                <w:t>農曆</w:t>
              </w:r>
            </w:hyperlink>
            <w:hyperlink r:id="rId8" w:tooltip="七月十五" w:history="1">
              <w:r w:rsidRPr="00307E83">
                <w:rPr>
                  <w:rStyle w:val="a3"/>
                  <w:rFonts w:asciiTheme="majorEastAsia" w:eastAsiaTheme="majorEastAsia" w:hAnsiTheme="majorEastAsia" w:hint="eastAsia"/>
                  <w:sz w:val="44"/>
                  <w:szCs w:val="44"/>
                </w:rPr>
                <w:t>七月十五日</w:t>
              </w:r>
            </w:hyperlink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，</w:t>
            </w:r>
            <w:hyperlink r:id="rId9" w:tooltip="道教" w:history="1">
              <w:r w:rsidRPr="00307E83">
                <w:rPr>
                  <w:rStyle w:val="a3"/>
                  <w:rFonts w:asciiTheme="majorEastAsia" w:eastAsiaTheme="majorEastAsia" w:hAnsiTheme="majorEastAsia" w:hint="eastAsia"/>
                  <w:sz w:val="44"/>
                  <w:szCs w:val="44"/>
                </w:rPr>
                <w:t>道教</w:t>
              </w:r>
            </w:hyperlink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稱為</w:t>
            </w:r>
            <w:r w:rsidRPr="00307E83">
              <w:rPr>
                <w:rFonts w:asciiTheme="majorEastAsia" w:eastAsiaTheme="majorEastAsia" w:hAnsiTheme="majorEastAsia" w:hint="eastAsia"/>
                <w:bCs/>
                <w:sz w:val="44"/>
                <w:szCs w:val="44"/>
              </w:rPr>
              <w:t>中元節</w:t>
            </w:r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，</w:t>
            </w:r>
            <w:hyperlink r:id="rId10" w:tooltip="佛教" w:history="1">
              <w:r w:rsidRPr="00307E83">
                <w:rPr>
                  <w:rStyle w:val="a3"/>
                  <w:rFonts w:asciiTheme="majorEastAsia" w:eastAsiaTheme="majorEastAsia" w:hAnsiTheme="majorEastAsia" w:hint="eastAsia"/>
                  <w:sz w:val="44"/>
                  <w:szCs w:val="44"/>
                </w:rPr>
                <w:t>佛教</w:t>
              </w:r>
            </w:hyperlink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稱為</w:t>
            </w:r>
            <w:proofErr w:type="gramStart"/>
            <w:r w:rsidRPr="00307E83">
              <w:rPr>
                <w:rFonts w:asciiTheme="majorEastAsia" w:eastAsiaTheme="majorEastAsia" w:hAnsiTheme="majorEastAsia" w:hint="eastAsia"/>
                <w:bCs/>
                <w:sz w:val="44"/>
                <w:szCs w:val="44"/>
              </w:rPr>
              <w:t>盂蘭盆節</w:t>
            </w:r>
            <w:proofErr w:type="gramEnd"/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（簡稱</w:t>
            </w:r>
            <w:proofErr w:type="gramStart"/>
            <w:r w:rsidRPr="00307E83">
              <w:rPr>
                <w:rFonts w:asciiTheme="majorEastAsia" w:eastAsiaTheme="majorEastAsia" w:hAnsiTheme="majorEastAsia" w:hint="eastAsia"/>
                <w:bCs/>
                <w:sz w:val="44"/>
                <w:szCs w:val="44"/>
              </w:rPr>
              <w:t>盂</w:t>
            </w:r>
            <w:proofErr w:type="gramEnd"/>
            <w:r w:rsidRPr="00307E83">
              <w:rPr>
                <w:rFonts w:asciiTheme="majorEastAsia" w:eastAsiaTheme="majorEastAsia" w:hAnsiTheme="majorEastAsia" w:hint="eastAsia"/>
                <w:bCs/>
                <w:sz w:val="44"/>
                <w:szCs w:val="44"/>
              </w:rPr>
              <w:t>蘭節</w:t>
            </w:r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），民間俗稱</w:t>
            </w:r>
            <w:r w:rsidRPr="00307E83">
              <w:rPr>
                <w:rFonts w:asciiTheme="majorEastAsia" w:eastAsiaTheme="majorEastAsia" w:hAnsiTheme="majorEastAsia" w:hint="eastAsia"/>
                <w:bCs/>
                <w:sz w:val="44"/>
                <w:szCs w:val="44"/>
              </w:rPr>
              <w:t>鬼節</w:t>
            </w:r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、</w:t>
            </w:r>
            <w:r w:rsidRPr="00307E83">
              <w:rPr>
                <w:rFonts w:asciiTheme="majorEastAsia" w:eastAsiaTheme="majorEastAsia" w:hAnsiTheme="majorEastAsia" w:hint="eastAsia"/>
                <w:bCs/>
                <w:sz w:val="44"/>
                <w:szCs w:val="44"/>
              </w:rPr>
              <w:t>七月半</w:t>
            </w:r>
            <w:r w:rsidRPr="00307E83">
              <w:rPr>
                <w:rFonts w:asciiTheme="majorEastAsia" w:eastAsiaTheme="majorEastAsia" w:hAnsiTheme="majorEastAsia" w:hint="eastAsia"/>
                <w:sz w:val="44"/>
                <w:szCs w:val="44"/>
              </w:rPr>
              <w:t>。</w:t>
            </w:r>
          </w:p>
        </w:tc>
        <w:tc>
          <w:tcPr>
            <w:tcW w:w="5665" w:type="dxa"/>
          </w:tcPr>
          <w:p w:rsidR="00355E42" w:rsidRPr="00307E83" w:rsidRDefault="00355E42" w:rsidP="00444EDD">
            <w:pPr>
              <w:widowControl/>
              <w:rPr>
                <w:rFonts w:asciiTheme="majorEastAsia" w:eastAsiaTheme="majorEastAsia" w:hAnsiTheme="majorEastAsia"/>
                <w:b/>
                <w:color w:val="FF0000"/>
                <w:sz w:val="44"/>
                <w:szCs w:val="44"/>
              </w:rPr>
            </w:pPr>
          </w:p>
        </w:tc>
      </w:tr>
      <w:tr w:rsidR="00355E42" w:rsidRPr="00307E83" w:rsidTr="00FC577A">
        <w:trPr>
          <w:trHeight w:val="8654"/>
        </w:trPr>
        <w:tc>
          <w:tcPr>
            <w:tcW w:w="11330" w:type="dxa"/>
            <w:gridSpan w:val="2"/>
          </w:tcPr>
          <w:p w:rsidR="00355E42" w:rsidRPr="00307E83" w:rsidRDefault="00472C87" w:rsidP="005E7ED3">
            <w:pPr>
              <w:widowControl/>
              <w:rPr>
                <w:rFonts w:asciiTheme="majorEastAsia" w:eastAsiaTheme="majorEastAsia" w:hAnsiTheme="majorEastAsia"/>
                <w:b/>
                <w:color w:val="FF0000"/>
                <w:sz w:val="44"/>
                <w:szCs w:val="44"/>
              </w:rPr>
            </w:pPr>
            <w:r w:rsidRPr="00307E83">
              <w:rPr>
                <w:rFonts w:asciiTheme="majorEastAsia" w:eastAsiaTheme="majorEastAsia" w:hAnsiTheme="majorEastAsia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8" type="#_x0000_t136" style="position:absolute;margin-left:55.7pt;margin-top:3.85pt;width:319.85pt;height:101.9pt;z-index:-251657728;mso-position-horizontal-relative:text;mso-position-vertical-relative:tex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新細明體&quot;;v-text-reverse:t;v-text-kern:t" trim="t" fitpath="t" string="基隆中元祭"/>
                </v:shape>
              </w:pict>
            </w:r>
            <w:r w:rsidR="00FC577A" w:rsidRPr="00307E83">
              <w:rPr>
                <w:rFonts w:asciiTheme="majorEastAsia" w:eastAsiaTheme="majorEastAsia" w:hAnsiTheme="majorEastAsia"/>
                <w:noProof/>
              </w:rPr>
              <w:drawing>
                <wp:anchor distT="0" distB="0" distL="114300" distR="114300" simplePos="0" relativeHeight="251656704" behindDoc="1" locked="0" layoutInCell="1" allowOverlap="1" wp14:anchorId="06E3314A" wp14:editId="54E69050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445770</wp:posOffset>
                  </wp:positionV>
                  <wp:extent cx="7129780" cy="5486400"/>
                  <wp:effectExtent l="19050" t="0" r="0" b="0"/>
                  <wp:wrapTight wrapText="bothSides">
                    <wp:wrapPolygon edited="0">
                      <wp:start x="-58" y="0"/>
                      <wp:lineTo x="-58" y="21525"/>
                      <wp:lineTo x="21585" y="21525"/>
                      <wp:lineTo x="21585" y="0"/>
                      <wp:lineTo x="-58" y="0"/>
                    </wp:wrapPolygon>
                  </wp:wrapTight>
                  <wp:docPr id="23" name="圖片 2" descr="9827f4fc0d5f2572234524db534f12ff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827f4fc0d5f2572234524db534f12ff_n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9780" cy="548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563FC" w:rsidRPr="00307E83" w:rsidRDefault="00355E42" w:rsidP="00AD0DEA">
      <w:pPr>
        <w:widowControl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307E83">
        <w:rPr>
          <w:rFonts w:asciiTheme="majorEastAsia" w:eastAsiaTheme="majorEastAsia" w:hAnsiTheme="majorEastAsia"/>
          <w:b/>
          <w:color w:val="FF0000"/>
          <w:sz w:val="44"/>
          <w:szCs w:val="44"/>
        </w:rPr>
        <w:br w:type="page"/>
      </w:r>
      <w:r w:rsidR="00F563FC" w:rsidRPr="00307E83">
        <w:rPr>
          <w:rFonts w:asciiTheme="majorEastAsia" w:eastAsiaTheme="majorEastAsia" w:hAnsiTheme="majorEastAsia" w:cs="新細明體" w:hint="eastAsia"/>
          <w:b/>
          <w:bCs/>
          <w:color w:val="0000FF"/>
          <w:kern w:val="0"/>
          <w:sz w:val="32"/>
          <w:szCs w:val="32"/>
        </w:rPr>
        <w:lastRenderedPageBreak/>
        <w:t>起燈腳</w:t>
      </w:r>
    </w:p>
    <w:p w:rsidR="00F563FC" w:rsidRPr="00307E83" w:rsidRDefault="00F563FC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/>
          <w:color w:val="E36C0A"/>
          <w:sz w:val="28"/>
          <w:szCs w:val="28"/>
        </w:rPr>
      </w:pPr>
      <w:r w:rsidRPr="00307E83">
        <w:rPr>
          <w:rFonts w:asciiTheme="majorEastAsia" w:eastAsiaTheme="majorEastAsia" w:hAnsiTheme="majorEastAsia" w:cs="細明體" w:hint="eastAsia"/>
          <w:color w:val="E36C0A"/>
          <w:sz w:val="28"/>
          <w:szCs w:val="28"/>
        </w:rPr>
        <w:t xml:space="preserve">   </w:t>
      </w:r>
      <w:r w:rsidRPr="00307E83">
        <w:rPr>
          <w:rFonts w:asciiTheme="majorEastAsia" w:eastAsiaTheme="majorEastAsia" w:hAnsiTheme="majorEastAsia" w:hint="eastAsia"/>
          <w:color w:val="E36C0A"/>
          <w:sz w:val="28"/>
          <w:szCs w:val="28"/>
        </w:rPr>
        <w:t>又稱「開燈夜」「陰光照路」。每年</w:t>
      </w:r>
      <w:proofErr w:type="gramStart"/>
      <w:r w:rsidRPr="00307E83">
        <w:rPr>
          <w:rFonts w:asciiTheme="majorEastAsia" w:eastAsiaTheme="majorEastAsia" w:hAnsiTheme="majorEastAsia" w:hint="eastAsia"/>
          <w:color w:val="E36C0A"/>
          <w:sz w:val="28"/>
          <w:szCs w:val="28"/>
        </w:rPr>
        <w:t>輪值主普宗親會</w:t>
      </w:r>
      <w:proofErr w:type="gramEnd"/>
      <w:r w:rsidRPr="00307E83">
        <w:rPr>
          <w:rFonts w:asciiTheme="majorEastAsia" w:eastAsiaTheme="majorEastAsia" w:hAnsiTheme="majorEastAsia" w:hint="eastAsia"/>
          <w:color w:val="E36C0A"/>
          <w:sz w:val="28"/>
          <w:szCs w:val="28"/>
        </w:rPr>
        <w:t>，於農曆七月之前一、二週會於各主要街道懸掛平安燈。漢人傳統相信</w:t>
      </w:r>
      <w:hyperlink r:id="rId12" w:tooltip="地獄" w:history="1">
        <w:r w:rsidRPr="00307E83">
          <w:rPr>
            <w:rFonts w:asciiTheme="majorEastAsia" w:eastAsiaTheme="majorEastAsia" w:hAnsiTheme="majorEastAsia" w:hint="eastAsia"/>
            <w:color w:val="E36C0A"/>
            <w:sz w:val="28"/>
            <w:szCs w:val="28"/>
          </w:rPr>
          <w:t>幽冥</w:t>
        </w:r>
      </w:hyperlink>
      <w:r w:rsidRPr="00307E83">
        <w:rPr>
          <w:rFonts w:asciiTheme="majorEastAsia" w:eastAsiaTheme="majorEastAsia" w:hAnsiTheme="majorEastAsia" w:hint="eastAsia"/>
          <w:color w:val="E36C0A"/>
          <w:sz w:val="28"/>
          <w:szCs w:val="28"/>
        </w:rPr>
        <w:t>中陰暗無光，點燈乃為返回人間的孤魂野鬼照路，也稱「老大公燈」、「七月燈」、「鬼提燈」。</w:t>
      </w:r>
    </w:p>
    <w:p w:rsidR="00F563FC" w:rsidRPr="00307E83" w:rsidRDefault="00F563FC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/>
          <w:sz w:val="28"/>
          <w:szCs w:val="28"/>
        </w:rPr>
      </w:pPr>
    </w:p>
    <w:p w:rsidR="00F563FC" w:rsidRPr="00307E83" w:rsidRDefault="00F563FC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307E83">
        <w:rPr>
          <w:rFonts w:asciiTheme="majorEastAsia" w:eastAsiaTheme="majorEastAsia" w:hAnsiTheme="majorEastAsia" w:cs="新細明體" w:hint="eastAsia"/>
          <w:b/>
          <w:bCs/>
          <w:color w:val="0000FF"/>
          <w:kern w:val="0"/>
          <w:sz w:val="32"/>
          <w:szCs w:val="32"/>
        </w:rPr>
        <w:t>開龕門</w:t>
      </w:r>
    </w:p>
    <w:p w:rsidR="00F563FC" w:rsidRPr="00307E83" w:rsidRDefault="00F563FC" w:rsidP="00F563FC">
      <w:pPr>
        <w:rPr>
          <w:rFonts w:asciiTheme="majorEastAsia" w:eastAsiaTheme="majorEastAsia" w:hAnsiTheme="majorEastAsia"/>
        </w:rPr>
      </w:pPr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農曆七月初一民間</w:t>
      </w:r>
      <w:proofErr w:type="gramStart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陰廟依</w:t>
      </w:r>
      <w:proofErr w:type="gramEnd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例開啟</w:t>
      </w:r>
      <w:hyperlink r:id="rId13" w:tooltip="納骨塔" w:history="1">
        <w:r w:rsidRPr="00307E83">
          <w:rPr>
            <w:rFonts w:asciiTheme="majorEastAsia" w:eastAsiaTheme="majorEastAsia" w:hAnsiTheme="majorEastAsia" w:hint="eastAsia"/>
            <w:color w:val="C00000"/>
            <w:sz w:val="28"/>
            <w:szCs w:val="28"/>
          </w:rPr>
          <w:t>納骨塔</w:t>
        </w:r>
      </w:hyperlink>
      <w:proofErr w:type="gramStart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或龕門</w:t>
      </w:r>
      <w:proofErr w:type="gramEnd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，象徵釋放陰魂，俗稱「</w:t>
      </w:r>
      <w:proofErr w:type="gramStart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開鬼門</w:t>
      </w:r>
      <w:proofErr w:type="gramEnd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」。基隆地區以獅球嶺三姓公廟與老大公廟為代表，惟</w:t>
      </w:r>
      <w:proofErr w:type="gramStart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開龕門時間</w:t>
      </w:r>
      <w:proofErr w:type="gramEnd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有所差異，因百姓認為</w:t>
      </w:r>
      <w:proofErr w:type="gramStart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所祀先民骸骨</w:t>
      </w:r>
      <w:proofErr w:type="gramEnd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，護佑後代子民，足以</w:t>
      </w:r>
      <w:r w:rsidRPr="00307E83">
        <w:rPr>
          <w:rFonts w:asciiTheme="majorEastAsia" w:eastAsiaTheme="majorEastAsia" w:hAnsiTheme="majorEastAsia" w:hint="eastAsia"/>
          <w:color w:val="C00000"/>
          <w:sz w:val="36"/>
          <w:szCs w:val="36"/>
        </w:rPr>
        <w:t>成神，所以稱儀式為</w:t>
      </w:r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「</w:t>
      </w:r>
      <w:proofErr w:type="gramStart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開龕門</w:t>
      </w:r>
      <w:proofErr w:type="gramEnd"/>
      <w:r w:rsidRPr="00307E83">
        <w:rPr>
          <w:rFonts w:asciiTheme="majorEastAsia" w:eastAsiaTheme="majorEastAsia" w:hAnsiTheme="majorEastAsia" w:hint="eastAsia"/>
          <w:color w:val="C00000"/>
          <w:sz w:val="28"/>
          <w:szCs w:val="28"/>
        </w:rPr>
        <w:t>」。</w:t>
      </w:r>
    </w:p>
    <w:p w:rsidR="00A56D54" w:rsidRPr="00307E83" w:rsidRDefault="00355E42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307E83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inline distT="0" distB="0" distL="0" distR="0" wp14:anchorId="2C3B4240" wp14:editId="78696E62">
            <wp:extent cx="5274310" cy="3518954"/>
            <wp:effectExtent l="19050" t="0" r="2540" b="0"/>
            <wp:docPr id="2" name="圖片 7" descr="ab5e06f9b34fe7d16a1b1f482b146b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5e06f9b34fe7d16a1b1f482b146b6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54" w:rsidRPr="00307E83" w:rsidRDefault="00A56D54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307E83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inline distT="0" distB="0" distL="0" distR="0" wp14:anchorId="7FBC9D55" wp14:editId="01ECD020">
            <wp:extent cx="1524000" cy="1143000"/>
            <wp:effectExtent l="19050" t="0" r="0" b="0"/>
            <wp:docPr id="5" name="圖片 4" descr="ap7NyPRnyqq69wtrWMBm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7NyPRnyqq69wtrWMBmk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7E83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inline distT="0" distB="0" distL="0" distR="0" wp14:anchorId="74F9140B" wp14:editId="1282E196">
            <wp:extent cx="3135086" cy="2090057"/>
            <wp:effectExtent l="19050" t="0" r="8164" b="0"/>
            <wp:docPr id="7" name="圖片 6" descr="2013113113320xCdX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13113320xCdXB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5086" cy="2090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3FC" w:rsidRPr="00307E83" w:rsidRDefault="007D6815" w:rsidP="00F563FC">
      <w:pPr>
        <w:widowControl/>
        <w:shd w:val="clear" w:color="auto" w:fill="F8FCFF"/>
        <w:snapToGrid w:val="0"/>
        <w:outlineLvl w:val="2"/>
        <w:rPr>
          <w:rFonts w:asciiTheme="majorEastAsia" w:eastAsiaTheme="majorEastAsia" w:hAnsiTheme="majorEastAsia" w:cs="新細明體"/>
          <w:b/>
          <w:bCs/>
          <w:color w:val="0000FF"/>
          <w:kern w:val="0"/>
          <w:sz w:val="32"/>
          <w:szCs w:val="32"/>
        </w:rPr>
      </w:pPr>
      <w:r w:rsidRPr="00307E83">
        <w:rPr>
          <w:rFonts w:asciiTheme="majorEastAsia" w:eastAsiaTheme="majorEastAsia" w:hAnsiTheme="majorEastAsia" w:cs="新細明體" w:hint="eastAsia"/>
          <w:b/>
          <w:bCs/>
          <w:noProof/>
          <w:color w:val="0000FF"/>
          <w:kern w:val="0"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4214FE00" wp14:editId="3A611CEB">
            <wp:simplePos x="0" y="0"/>
            <wp:positionH relativeFrom="column">
              <wp:posOffset>104140</wp:posOffset>
            </wp:positionH>
            <wp:positionV relativeFrom="paragraph">
              <wp:posOffset>164465</wp:posOffset>
            </wp:positionV>
            <wp:extent cx="2823845" cy="2094230"/>
            <wp:effectExtent l="19050" t="0" r="0" b="0"/>
            <wp:wrapTight wrapText="bothSides">
              <wp:wrapPolygon edited="0">
                <wp:start x="-146" y="0"/>
                <wp:lineTo x="-146" y="21417"/>
                <wp:lineTo x="21566" y="21417"/>
                <wp:lineTo x="21566" y="0"/>
                <wp:lineTo x="-146" y="0"/>
              </wp:wrapPolygon>
            </wp:wrapTight>
            <wp:docPr id="4" name="圖片 2" descr="DSC_2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_294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845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F563FC" w:rsidRPr="00307E83" w:rsidSect="00355E42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87" w:rsidRDefault="00472C87" w:rsidP="00865FCC">
      <w:r>
        <w:separator/>
      </w:r>
    </w:p>
  </w:endnote>
  <w:endnote w:type="continuationSeparator" w:id="0">
    <w:p w:rsidR="00472C87" w:rsidRDefault="00472C87" w:rsidP="0086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87" w:rsidRDefault="00472C87" w:rsidP="00865FCC">
      <w:r>
        <w:separator/>
      </w:r>
    </w:p>
  </w:footnote>
  <w:footnote w:type="continuationSeparator" w:id="0">
    <w:p w:rsidR="00472C87" w:rsidRDefault="00472C87" w:rsidP="00865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63FC"/>
    <w:rsid w:val="00024426"/>
    <w:rsid w:val="00056DB7"/>
    <w:rsid w:val="00296845"/>
    <w:rsid w:val="00307E83"/>
    <w:rsid w:val="00355E42"/>
    <w:rsid w:val="003F4AA8"/>
    <w:rsid w:val="00444EDD"/>
    <w:rsid w:val="00472C87"/>
    <w:rsid w:val="005E7ED3"/>
    <w:rsid w:val="00615423"/>
    <w:rsid w:val="00675F07"/>
    <w:rsid w:val="007D6815"/>
    <w:rsid w:val="00865FCC"/>
    <w:rsid w:val="009540B8"/>
    <w:rsid w:val="00A56D54"/>
    <w:rsid w:val="00AD0DEA"/>
    <w:rsid w:val="00B616B3"/>
    <w:rsid w:val="00D178EE"/>
    <w:rsid w:val="00E65871"/>
    <w:rsid w:val="00F563FC"/>
    <w:rsid w:val="00FC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F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63FC"/>
    <w:rPr>
      <w:color w:val="0000FF"/>
      <w:u w:val="single"/>
    </w:rPr>
  </w:style>
  <w:style w:type="table" w:styleId="a4">
    <w:name w:val="Table Grid"/>
    <w:basedOn w:val="a1"/>
    <w:uiPriority w:val="59"/>
    <w:rsid w:val="00F56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68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D681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65F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5FC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5F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65FC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.wikipedia.org/wiki/%E4%B8%83%E6%9C%88%E5%8D%81%E4%BA%94" TargetMode="External"/><Relationship Id="rId13" Type="http://schemas.openxmlformats.org/officeDocument/2006/relationships/hyperlink" Target="http://zh.wikipedia.org/wiki/%E7%B4%8D%E9%AA%A8%E5%A1%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h.wikipedia.org/wiki/%E8%BE%B2%E6%9B%86" TargetMode="External"/><Relationship Id="rId12" Type="http://schemas.openxmlformats.org/officeDocument/2006/relationships/hyperlink" Target="http://zh.wikipedia.org/wiki/%E5%9C%B0%E7%8D%84" TargetMode="External"/><Relationship Id="rId17" Type="http://schemas.openxmlformats.org/officeDocument/2006/relationships/image" Target="media/image5.jpeg"/><Relationship Id="rId2" Type="http://schemas.microsoft.com/office/2007/relationships/stylesWithEffects" Target="stylesWithEffect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hyperlink" Target="http://zh.wikipedia.org/wiki/%E4%BD%9B%E6%95%9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zh.wikipedia.org/wiki/%E9%81%93%E6%95%99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698</Characters>
  <Application>Microsoft Office Word</Application>
  <DocSecurity>0</DocSecurity>
  <Lines>5</Lines>
  <Paragraphs>1</Paragraphs>
  <ScaleCrop>false</ScaleCrop>
  <Company>MyPC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teacher</cp:lastModifiedBy>
  <cp:revision>4</cp:revision>
  <dcterms:created xsi:type="dcterms:W3CDTF">2013-03-05T03:16:00Z</dcterms:created>
  <dcterms:modified xsi:type="dcterms:W3CDTF">2016-04-07T01:48:00Z</dcterms:modified>
</cp:coreProperties>
</file>